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FE5C" w14:textId="77777777"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14:paraId="183DFE5F" w14:textId="77777777" w:rsidTr="00735E6D">
        <w:trPr>
          <w:trHeight w:val="602"/>
          <w:jc w:val="center"/>
        </w:trPr>
        <w:tc>
          <w:tcPr>
            <w:tcW w:w="13421" w:type="dxa"/>
          </w:tcPr>
          <w:p w14:paraId="183DFE5D" w14:textId="159D0148"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03E1A78D" w14:textId="6ECC0D73"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172F9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January 15</w:t>
            </w:r>
            <w:r w:rsidR="00172F97" w:rsidRPr="00172F9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vertAlign w:val="superscript"/>
                <w:lang w:val="en-GB"/>
              </w:rPr>
              <w:t>th</w:t>
            </w:r>
            <w:r w:rsidR="00172F9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,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14:paraId="183DFE5E" w14:textId="08AB653E"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>ing Committee by e-mail</w:t>
            </w:r>
            <w:r w:rsidRPr="008406C4">
              <w:rPr>
                <w:rFonts w:ascii="Times New Roman" w:hAnsi="Times New Roman" w:cs="Times New Roman"/>
                <w:lang w:val="en-GB"/>
              </w:rPr>
              <w:t xml:space="preserve">: </w:t>
            </w:r>
            <w:hyperlink r:id="rId7" w:history="1">
              <w:r w:rsidR="008406C4" w:rsidRPr="00DE3C69">
                <w:rPr>
                  <w:rStyle w:val="Lienhypertexte"/>
                  <w:rFonts w:ascii="Times New Roman" w:hAnsi="Times New Roman" w:cs="Times New Roman"/>
                  <w:lang w:val="en-GB"/>
                </w:rPr>
                <w:t>fuasuruguay@gmail.com</w:t>
              </w:r>
            </w:hyperlink>
            <w:r w:rsidR="008406C4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502E4C">
              <w:rPr>
                <w:rFonts w:ascii="Times New Roman" w:hAnsi="Times New Roman" w:cs="Times New Roman"/>
                <w:lang w:val="en-GB"/>
              </w:rPr>
              <w:t>.</w:t>
            </w:r>
          </w:p>
        </w:tc>
      </w:tr>
    </w:tbl>
    <w:p w14:paraId="276F7E35" w14:textId="77777777"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14:paraId="183DFE6A" w14:textId="77777777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0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1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2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83DFE63" w14:textId="0D26BBCB"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4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65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5F700C52" w14:textId="1F4DEF01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83DFE66" w14:textId="746EF313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14:paraId="50423380" w14:textId="541E4BFE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14:paraId="618807B7" w14:textId="7AC41AB9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496FD214" w14:textId="3DC1FA3F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83DFE67" w14:textId="0068A432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68" w14:textId="286B074D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69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14:paraId="183DFE7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6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E1798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1" w14:textId="0E47A8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E982A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BE727F4" w14:textId="1F655C7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B4B7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2" w14:textId="539420A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7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691D9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C" w14:textId="3B7870F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1008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57BC46C" w14:textId="05F4D80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E990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D" w14:textId="6CF54F2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8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F0DBC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87" w14:textId="5AF1887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E0427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24D527" w14:textId="467DAA8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B50AF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88" w14:textId="3AC74FE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8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8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9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C7383A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2" w14:textId="56350E5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A176A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E6A99" w14:textId="470D08C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207B8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3" w14:textId="29E284A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9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9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C7980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D" w14:textId="5E1CA88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DE228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C52065" w14:textId="41A263F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4CF9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E" w14:textId="22A1267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A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A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D6E1A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A8" w14:textId="120E660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D27D5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0392ECF" w14:textId="03DD558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BE73C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A9" w14:textId="36C698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B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C9F9D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3" w14:textId="07719C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F9C01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ABA980" w14:textId="3DA4354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E06E4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4" w14:textId="130190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B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B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B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6AB5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E" w14:textId="778160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F9F4F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038D751" w14:textId="697C05D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96B9D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F" w14:textId="643C53E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C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9D424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C9" w14:textId="695FC34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FB6F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6E67AC" w14:textId="2CC1DB0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F6C73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CA" w14:textId="1057B2A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D8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BA825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4" w14:textId="0B2BD57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704F9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2BE14F" w14:textId="136ED1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67C61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D5" w14:textId="715C8C3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D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D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3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D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ACA7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F" w14:textId="194F924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3B71C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C9F837" w14:textId="116E68C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E7E31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0" w14:textId="58AAE0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E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E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E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E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72DE9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EA" w14:textId="3F6A2C2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4052A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937859" w14:textId="465207E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7650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B" w14:textId="4B159E4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F9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C7D32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F5" w14:textId="05EF77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19E58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2E74042" w14:textId="62A1509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9E69A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F6" w14:textId="0ED26E8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F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4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F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0BFE25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0" w14:textId="202684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0B5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05C327" w14:textId="6FB02F1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02FC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1" w14:textId="24D380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F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0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0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0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0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81933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B" w14:textId="66445F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EF9D2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2262ADB" w14:textId="2B72D24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656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C" w14:textId="421836A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1A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1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918C2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16" w14:textId="43EF29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3AF8C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D7363D" w14:textId="1895BE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C3A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17" w14:textId="3D90BD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1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1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2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53488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1" w14:textId="4EDD272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B440A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E19DF1B" w14:textId="64ACFB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C3031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2" w14:textId="1D36D90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2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2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2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2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2FD3E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C" w14:textId="02D93C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23894A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280F2C" w14:textId="7B1F136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76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D" w14:textId="11639FD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3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EE8265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37" w14:textId="160091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5B2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0E5A79" w14:textId="071CD67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EE64C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38" w14:textId="6C3741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3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3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4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BA389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2" w14:textId="4EB75E2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41EC0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DC269C" w14:textId="729C601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5D59A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3" w14:textId="5F4064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4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4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85E7F4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D" w14:textId="12656EF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AD83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B4A26" w14:textId="35EECFF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17F15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E" w14:textId="12B33E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5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5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4C54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58" w14:textId="604AF95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CD0B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D931604" w14:textId="7DEDF4A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1E93F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59" w14:textId="6689720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6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B528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3" w14:textId="2C1EABE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62C5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7397E08" w14:textId="14CE1E0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DF544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4" w14:textId="20B6555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6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6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6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6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8898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E" w14:textId="0F7E83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FCF67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85FA0A6" w14:textId="3F9E87E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71FE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F" w14:textId="22702C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7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0D19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79" w14:textId="0768214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F1FE5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178CD79" w14:textId="29C96B2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94060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7A" w14:textId="3068383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183DFFB5" w14:textId="77777777"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 w14:paraId="183DFFB8" w14:textId="77777777">
        <w:trPr>
          <w:trHeight w:val="454"/>
        </w:trPr>
        <w:tc>
          <w:tcPr>
            <w:tcW w:w="3544" w:type="dxa"/>
          </w:tcPr>
          <w:p w14:paraId="183DFFB6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83DFFB7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 w14:paraId="183DFFBC" w14:textId="77777777">
        <w:tc>
          <w:tcPr>
            <w:tcW w:w="3544" w:type="dxa"/>
          </w:tcPr>
          <w:p w14:paraId="183DFFB9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83DFFBA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3DFFBB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 w14:paraId="183DFFC0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83DFFBD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DFFBE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183DFFBF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3DFFC1" w14:textId="77777777"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5BF23" w14:textId="77777777" w:rsidR="00E359D5" w:rsidRDefault="00E359D5">
      <w:pPr>
        <w:spacing w:line="240" w:lineRule="auto"/>
      </w:pPr>
      <w:r>
        <w:separator/>
      </w:r>
    </w:p>
  </w:endnote>
  <w:endnote w:type="continuationSeparator" w:id="0">
    <w:p w14:paraId="1A38DAFF" w14:textId="77777777" w:rsidR="00E359D5" w:rsidRDefault="00E35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8ECC7" w14:textId="77777777" w:rsidR="00E359D5" w:rsidRDefault="00E359D5">
      <w:pPr>
        <w:spacing w:after="0"/>
      </w:pPr>
      <w:r>
        <w:separator/>
      </w:r>
    </w:p>
  </w:footnote>
  <w:footnote w:type="continuationSeparator" w:id="0">
    <w:p w14:paraId="424693E8" w14:textId="77777777" w:rsidR="00E359D5" w:rsidRDefault="00E35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56269D" w:rsidRPr="001F3AF9" w14:paraId="0032E8D1" w14:textId="77777777" w:rsidTr="0040066D">
      <w:trPr>
        <w:jc w:val="center"/>
      </w:trPr>
      <w:tc>
        <w:tcPr>
          <w:tcW w:w="2835" w:type="dxa"/>
          <w:shd w:val="clear" w:color="auto" w:fill="auto"/>
          <w:vAlign w:val="center"/>
        </w:tcPr>
        <w:p w14:paraId="549D6F26" w14:textId="77777777" w:rsidR="0056269D" w:rsidRDefault="0056269D" w:rsidP="0056269D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3C1A53B2" wp14:editId="5909AF3A">
                <wp:extent cx="543560" cy="707390"/>
                <wp:effectExtent l="0" t="0" r="0" b="0"/>
                <wp:docPr id="1" name="Picture 1" descr="Une image contenant clipart, Graphique, symbole, dessin humorist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Une image contenant clipart, Graphique, symbole, dessin humoristiqu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6BDEAB5" w14:textId="77777777" w:rsidR="0056269D" w:rsidRPr="001F3AF9" w:rsidRDefault="0056269D" w:rsidP="0056269D">
          <w:pPr>
            <w:pStyle w:val="En-tte"/>
            <w:jc w:val="center"/>
            <w:rPr>
              <w:b/>
              <w:bCs/>
            </w:rPr>
          </w:pPr>
          <w:bookmarkStart w:id="0" w:name="_Hlk150838213"/>
          <w:r w:rsidRPr="001F3AF9">
            <w:rPr>
              <w:rFonts w:ascii="Times New Roman" w:hAnsi="Times New Roman" w:cs="Times New Roman"/>
              <w:b/>
              <w:lang w:val="en-GB"/>
            </w:rPr>
            <w:t>2</w:t>
          </w:r>
          <w:r w:rsidRPr="001F3AF9">
            <w:rPr>
              <w:rFonts w:ascii="Times New Roman" w:hAnsi="Times New Roman" w:cs="Times New Roman"/>
              <w:b/>
              <w:vertAlign w:val="superscript"/>
              <w:lang w:val="en-GB"/>
            </w:rPr>
            <w:t>nd</w:t>
          </w:r>
          <w:r w:rsidRPr="001F3AF9">
            <w:rPr>
              <w:rFonts w:ascii="Times New Roman" w:hAnsi="Times New Roman" w:cs="Times New Roman"/>
              <w:b/>
              <w:lang w:val="en-GB"/>
            </w:rPr>
            <w:t xml:space="preserve"> Target Shooting Open International</w:t>
          </w:r>
          <w:bookmarkEnd w:id="0"/>
        </w:p>
        <w:p w14:paraId="2EE1FCCB" w14:textId="77777777" w:rsidR="0056269D" w:rsidRPr="00B84EFC" w:rsidRDefault="0056269D" w:rsidP="0056269D">
          <w:pPr>
            <w:pStyle w:val="En-tte"/>
            <w:jc w:val="center"/>
            <w:rPr>
              <w:b/>
              <w:bCs/>
              <w:highlight w:val="yellow"/>
            </w:rPr>
          </w:pPr>
          <w:r w:rsidRPr="00805E0B">
            <w:rPr>
              <w:rFonts w:ascii="Times New Roman" w:hAnsi="Times New Roman" w:cs="Times New Roman"/>
              <w:lang w:val="en-GB"/>
            </w:rPr>
            <w:t>2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nd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and 3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rd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March 2024</w:t>
          </w:r>
        </w:p>
        <w:p w14:paraId="2EABC5D3" w14:textId="77777777" w:rsidR="0056269D" w:rsidRPr="001F3AF9" w:rsidRDefault="0056269D" w:rsidP="0056269D">
          <w:pPr>
            <w:pStyle w:val="En-tte"/>
            <w:jc w:val="center"/>
            <w:rPr>
              <w:b/>
              <w:bCs/>
              <w:highlight w:val="yellow"/>
              <w:lang w:val="es-ES_tradnl"/>
            </w:rPr>
          </w:pPr>
          <w:r w:rsidRPr="001F3AF9">
            <w:rPr>
              <w:b/>
              <w:bCs/>
              <w:lang w:val="es-ES_tradnl"/>
            </w:rPr>
            <w:t>PUNTA DEL ESTE  MALDONADO, URUGUAY</w:t>
          </w:r>
        </w:p>
      </w:tc>
      <w:tc>
        <w:tcPr>
          <w:tcW w:w="2835" w:type="dxa"/>
          <w:shd w:val="clear" w:color="auto" w:fill="auto"/>
          <w:vAlign w:val="center"/>
        </w:tcPr>
        <w:p w14:paraId="0ED0ED79" w14:textId="77777777" w:rsidR="0056269D" w:rsidRPr="001F3AF9" w:rsidRDefault="0056269D" w:rsidP="0056269D">
          <w:pPr>
            <w:pStyle w:val="En-tte"/>
            <w:jc w:val="center"/>
            <w:rPr>
              <w:lang w:val="es-ES_tradn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3942AF2" wp14:editId="46406ED0">
                <wp:simplePos x="0" y="0"/>
                <wp:positionH relativeFrom="column">
                  <wp:posOffset>224155</wp:posOffset>
                </wp:positionH>
                <wp:positionV relativeFrom="paragraph">
                  <wp:posOffset>-123190</wp:posOffset>
                </wp:positionV>
                <wp:extent cx="698400" cy="698400"/>
                <wp:effectExtent l="0" t="0" r="6985" b="6985"/>
                <wp:wrapNone/>
                <wp:docPr id="1817" name="Picture 1817" descr="Une image contenant texte, logo, symbole, Emblè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" name="Picture 1817" descr="Une image contenant texte, logo, symbole, Emblème&#10;&#10;Description générée automatiquement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8400" cy="69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3CEF7D3" w14:textId="77777777" w:rsidR="00BB0059" w:rsidRDefault="00BB005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E2FC0"/>
    <w:rsid w:val="000F22A4"/>
    <w:rsid w:val="00105962"/>
    <w:rsid w:val="00146484"/>
    <w:rsid w:val="00162137"/>
    <w:rsid w:val="00171B4D"/>
    <w:rsid w:val="00172B8B"/>
    <w:rsid w:val="00172F97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269D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406C4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359D5"/>
    <w:rsid w:val="00E52BF6"/>
    <w:rsid w:val="00E62224"/>
    <w:rsid w:val="00E75A57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DFE5C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  <w:qFormat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40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asuruguay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445</Characters>
  <Application>Microsoft Office Word</Application>
  <DocSecurity>0</DocSecurity>
  <Lines>393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Michel GAUNARD</cp:lastModifiedBy>
  <cp:revision>12</cp:revision>
  <dcterms:created xsi:type="dcterms:W3CDTF">2023-08-12T08:16:00Z</dcterms:created>
  <dcterms:modified xsi:type="dcterms:W3CDTF">2023-11-14T06:23:00Z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  <property fmtid="{D5CDD505-2E9C-101B-9397-08002B2CF9AE}" pid="4" name="GrammarlyDocumentId">
    <vt:lpwstr>c00907c4776760ffcb77728ee0cf18b48c20d967522f5141f3f60cb1121a633a</vt:lpwstr>
  </property>
</Properties>
</file>